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EB9AB" w14:textId="76FAB99F" w:rsidR="006043C8" w:rsidRDefault="006043C8" w:rsidP="006043C8">
      <w:pPr>
        <w:pStyle w:val="CRCoverPage"/>
        <w:tabs>
          <w:tab w:val="right" w:pos="9639"/>
        </w:tabs>
        <w:spacing w:after="0"/>
        <w:rPr>
          <w:rFonts w:eastAsiaTheme="minorEastAsia"/>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b/>
          <w:noProof/>
          <w:sz w:val="24"/>
          <w:lang w:eastAsia="zh-CN"/>
        </w:rPr>
        <w:t>e</w:t>
      </w:r>
      <w:r>
        <w:rPr>
          <w:b/>
          <w:i/>
          <w:noProof/>
          <w:sz w:val="28"/>
        </w:rPr>
        <w:tab/>
        <w:t>R5-225098</w:t>
      </w:r>
    </w:p>
    <w:p w14:paraId="4D65AFDC" w14:textId="77777777" w:rsidR="006043C8" w:rsidRDefault="006043C8" w:rsidP="006043C8">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15</w:t>
      </w:r>
      <w:r>
        <w:rPr>
          <w:b/>
          <w:noProof/>
          <w:sz w:val="24"/>
          <w:vertAlign w:val="superscript"/>
        </w:rPr>
        <w:t>th</w:t>
      </w:r>
      <w:r>
        <w:rPr>
          <w:b/>
          <w:noProof/>
          <w:sz w:val="24"/>
        </w:rPr>
        <w:t xml:space="preserve"> – 26</w:t>
      </w:r>
      <w:r>
        <w:rPr>
          <w:b/>
          <w:noProof/>
          <w:sz w:val="24"/>
          <w:vertAlign w:val="superscript"/>
        </w:rPr>
        <w:t>th</w:t>
      </w:r>
      <w:r>
        <w:rPr>
          <w:b/>
          <w:noProof/>
          <w:sz w:val="24"/>
        </w:rPr>
        <w:t xml:space="preserve"> Aug. 2022</w:t>
      </w:r>
    </w:p>
    <w:p w14:paraId="0E6E0A44" w14:textId="77777777" w:rsidR="006043C8" w:rsidRDefault="006043C8" w:rsidP="006043C8">
      <w:pPr>
        <w:pStyle w:val="FP"/>
        <w:tabs>
          <w:tab w:val="left" w:pos="567"/>
        </w:tabs>
        <w:rPr>
          <w:rFonts w:ascii="Arial" w:hAnsi="Arial" w:cs="Arial"/>
          <w:b/>
          <w:sz w:val="24"/>
          <w:szCs w:val="24"/>
          <w:lang w:eastAsia="ja-JP"/>
        </w:rPr>
      </w:pPr>
      <w:r>
        <w:rPr>
          <w:rFonts w:ascii="Arial" w:hAnsi="Arial" w:cs="Arial"/>
          <w:b/>
          <w:sz w:val="24"/>
          <w:szCs w:val="24"/>
        </w:rPr>
        <w:t>3GPP TSG RAN meeting #97-e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RP-22</w:t>
      </w:r>
      <w:r>
        <w:rPr>
          <w:rFonts w:ascii="Arial" w:hAnsi="Arial" w:cs="Arial"/>
          <w:b/>
          <w:sz w:val="24"/>
          <w:szCs w:val="24"/>
          <w:lang w:eastAsia="ja-JP"/>
        </w:rPr>
        <w:t>xxxx</w:t>
      </w:r>
    </w:p>
    <w:p w14:paraId="2E8C825C" w14:textId="77777777" w:rsidR="006043C8" w:rsidRDefault="006043C8" w:rsidP="006043C8">
      <w:pPr>
        <w:tabs>
          <w:tab w:val="left" w:pos="567"/>
        </w:tabs>
        <w:rPr>
          <w:rFonts w:ascii="Arial" w:hAnsi="Arial" w:cs="Arial"/>
          <w:b/>
          <w:sz w:val="24"/>
        </w:rPr>
      </w:pPr>
      <w:r>
        <w:rPr>
          <w:rFonts w:ascii="Arial" w:hAnsi="Arial" w:cs="Arial"/>
          <w:b/>
          <w:sz w:val="24"/>
        </w:rPr>
        <w:t>Electronic Meeting, September 12-16,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122F2C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E7EF4" w:rsidRPr="00BE7EF4">
        <w:rPr>
          <w:rFonts w:ascii="Arial" w:hAnsi="Arial" w:cs="Arial"/>
        </w:rPr>
        <w:t>13.4.2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B9DC335" w:rsidR="00593315" w:rsidRPr="008836AC" w:rsidRDefault="00A308AE" w:rsidP="001A248F">
            <w:pPr>
              <w:tabs>
                <w:tab w:val="left" w:pos="567"/>
              </w:tabs>
              <w:spacing w:after="0"/>
              <w:rPr>
                <w:rFonts w:ascii="Arial" w:hAnsi="Arial" w:cs="Arial"/>
              </w:rPr>
            </w:pPr>
            <w:r w:rsidRPr="00A308AE">
              <w:rPr>
                <w:rFonts w:ascii="Arial" w:hAnsi="Arial" w:cs="Arial"/>
              </w:rPr>
              <w:t>UE Conformance - Additional NR bands for UL-MIMO in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Study Item:</w:t>
            </w:r>
            <w:r w:rsidRPr="0001012F">
              <w:rPr>
                <w:rFonts w:ascii="Arial" w:hAnsi="Arial" w:cs="Arial" w:hint="eastAsia"/>
                <w:lang w:eastAsia="ja-JP"/>
              </w:rPr>
              <w:t xml:space="preserve"> </w:t>
            </w:r>
          </w:p>
          <w:p w14:paraId="27D21A4C" w14:textId="48D250AB" w:rsidR="00871653" w:rsidRPr="0001012F" w:rsidRDefault="0001012F" w:rsidP="001A248F">
            <w:pPr>
              <w:tabs>
                <w:tab w:val="left" w:pos="567"/>
              </w:tabs>
              <w:spacing w:after="0"/>
              <w:rPr>
                <w:rFonts w:ascii="Arial" w:hAnsi="Arial" w:cs="Arial"/>
              </w:rPr>
            </w:pPr>
            <w:r w:rsidRPr="0001012F">
              <w:rPr>
                <w:rFonts w:ascii="Arial" w:hAnsi="Arial" w:cs="Arial"/>
                <w:lang w:eastAsia="ja-JP"/>
              </w:rPr>
              <w:t>No</w:t>
            </w:r>
          </w:p>
        </w:tc>
        <w:tc>
          <w:tcPr>
            <w:tcW w:w="1842" w:type="dxa"/>
          </w:tcPr>
          <w:p w14:paraId="424795E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Core part:</w:t>
            </w:r>
            <w:r w:rsidRPr="0001012F">
              <w:rPr>
                <w:rFonts w:ascii="Arial" w:hAnsi="Arial" w:cs="Arial"/>
                <w:lang w:eastAsia="ja-JP"/>
              </w:rPr>
              <w:t xml:space="preserve"> </w:t>
            </w:r>
          </w:p>
          <w:p w14:paraId="4F4E6C8C" w14:textId="476D8610" w:rsidR="00871653" w:rsidRPr="0001012F" w:rsidRDefault="00871653" w:rsidP="001A248F">
            <w:pPr>
              <w:tabs>
                <w:tab w:val="left" w:pos="567"/>
              </w:tabs>
              <w:spacing w:after="0"/>
              <w:rPr>
                <w:rFonts w:ascii="Arial" w:hAnsi="Arial" w:cs="Arial"/>
                <w:lang w:eastAsia="ja-JP"/>
              </w:rPr>
            </w:pPr>
            <w:r w:rsidRPr="0001012F">
              <w:rPr>
                <w:rFonts w:ascii="Arial" w:hAnsi="Arial" w:cs="Arial"/>
                <w:lang w:eastAsia="ja-JP"/>
              </w:rPr>
              <w:t>No</w:t>
            </w:r>
          </w:p>
        </w:tc>
        <w:tc>
          <w:tcPr>
            <w:tcW w:w="2309" w:type="dxa"/>
            <w:gridSpan w:val="2"/>
          </w:tcPr>
          <w:p w14:paraId="0EA72874" w14:textId="77777777" w:rsidR="00871653" w:rsidRPr="0001012F" w:rsidRDefault="00871653" w:rsidP="001A248F">
            <w:pPr>
              <w:tabs>
                <w:tab w:val="left" w:pos="567"/>
              </w:tabs>
              <w:spacing w:after="0"/>
              <w:rPr>
                <w:rFonts w:ascii="Arial" w:hAnsi="Arial" w:cs="Arial"/>
              </w:rPr>
            </w:pPr>
            <w:r w:rsidRPr="0001012F">
              <w:rPr>
                <w:rFonts w:ascii="Arial" w:hAnsi="Arial" w:cs="Arial"/>
              </w:rPr>
              <w:t>Performance part:</w:t>
            </w:r>
          </w:p>
          <w:p w14:paraId="3DC7ABB4" w14:textId="4FBCFAC3" w:rsidR="00871653" w:rsidRPr="0001012F" w:rsidRDefault="00871653" w:rsidP="0036248C">
            <w:pPr>
              <w:tabs>
                <w:tab w:val="left" w:pos="567"/>
              </w:tabs>
              <w:spacing w:after="0"/>
              <w:rPr>
                <w:rFonts w:ascii="Arial" w:hAnsi="Arial" w:cs="Arial"/>
                <w:lang w:eastAsia="ja-JP"/>
              </w:rPr>
            </w:pPr>
            <w:r w:rsidRPr="0001012F">
              <w:rPr>
                <w:rFonts w:ascii="Arial" w:hAnsi="Arial" w:cs="Arial"/>
                <w:lang w:eastAsia="ja-JP"/>
              </w:rPr>
              <w:t>No</w:t>
            </w:r>
          </w:p>
        </w:tc>
        <w:tc>
          <w:tcPr>
            <w:tcW w:w="1653" w:type="dxa"/>
          </w:tcPr>
          <w:p w14:paraId="3012EFC2" w14:textId="77777777" w:rsidR="00871653" w:rsidRPr="0001012F" w:rsidRDefault="00871653" w:rsidP="001A248F">
            <w:pPr>
              <w:tabs>
                <w:tab w:val="left" w:pos="567"/>
              </w:tabs>
              <w:spacing w:after="0"/>
              <w:rPr>
                <w:rFonts w:ascii="Arial" w:hAnsi="Arial" w:cs="Arial"/>
              </w:rPr>
            </w:pPr>
            <w:r w:rsidRPr="0001012F">
              <w:rPr>
                <w:rFonts w:ascii="Arial" w:hAnsi="Arial" w:cs="Arial"/>
              </w:rPr>
              <w:t>Testing part:</w:t>
            </w:r>
          </w:p>
          <w:p w14:paraId="6184B75F" w14:textId="1FECFAB6" w:rsidR="00871653" w:rsidRPr="0001012F" w:rsidRDefault="00871653" w:rsidP="0001012F">
            <w:pPr>
              <w:tabs>
                <w:tab w:val="left" w:pos="567"/>
              </w:tabs>
              <w:spacing w:after="0"/>
              <w:rPr>
                <w:rFonts w:ascii="Arial" w:hAnsi="Arial" w:cs="Arial"/>
                <w:lang w:eastAsia="ja-JP"/>
              </w:rPr>
            </w:pPr>
            <w:r w:rsidRPr="0001012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685E89" w:rsidR="0036248C" w:rsidRPr="008836AC" w:rsidRDefault="0001012F" w:rsidP="008836AC">
            <w:pPr>
              <w:tabs>
                <w:tab w:val="left" w:pos="567"/>
              </w:tabs>
              <w:spacing w:after="0"/>
              <w:rPr>
                <w:rFonts w:ascii="Arial" w:hAnsi="Arial" w:cs="Arial"/>
              </w:rPr>
            </w:pPr>
            <w:r w:rsidRPr="0001012F">
              <w:rPr>
                <w:rFonts w:ascii="Arial" w:hAnsi="Arial" w:cs="Arial"/>
              </w:rPr>
              <w:t>NR_bands_UL_MIMO_PC3_R17-UEConTest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534A94" w:rsidR="0036248C" w:rsidRPr="008836AC" w:rsidRDefault="0001012F" w:rsidP="008836AC">
            <w:pPr>
              <w:tabs>
                <w:tab w:val="left" w:pos="567"/>
              </w:tabs>
              <w:spacing w:after="0"/>
              <w:rPr>
                <w:rFonts w:ascii="Arial" w:hAnsi="Arial" w:cs="Arial"/>
                <w:lang w:eastAsia="ja-JP"/>
              </w:rPr>
            </w:pPr>
            <w:r w:rsidRPr="0001012F">
              <w:rPr>
                <w:rFonts w:ascii="Arial" w:hAnsi="Arial" w:cs="Arial"/>
                <w:lang w:eastAsia="ja-JP"/>
              </w:rPr>
              <w:t>940090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AA4009F" w:rsidR="00B6300F" w:rsidRPr="0001012F" w:rsidRDefault="0001012F" w:rsidP="009710BD">
            <w:pPr>
              <w:tabs>
                <w:tab w:val="left" w:pos="567"/>
              </w:tabs>
              <w:spacing w:after="0"/>
              <w:rPr>
                <w:rFonts w:ascii="Arial" w:eastAsiaTheme="minorEastAsia" w:hAnsi="Arial" w:cs="Arial"/>
                <w:color w:val="0000FF"/>
                <w:u w:val="single"/>
              </w:rPr>
            </w:pPr>
            <w:r w:rsidRPr="0001012F">
              <w:rPr>
                <w:rFonts w:ascii="Arial" w:eastAsiaTheme="minorEastAsia" w:hAnsi="Arial" w:cs="Arial"/>
                <w:color w:val="0000FF"/>
                <w:u w:val="single"/>
              </w:rPr>
              <w:t>RP-</w:t>
            </w:r>
            <w:r w:rsidR="009710BD">
              <w:rPr>
                <w:rFonts w:ascii="Arial" w:eastAsiaTheme="minorEastAsia" w:hAnsi="Arial" w:cs="Arial"/>
                <w:color w:val="0000FF"/>
                <w:u w:val="single"/>
              </w:rPr>
              <w:t>220745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Study Item: </w:t>
            </w:r>
          </w:p>
          <w:p w14:paraId="2E56FC1C" w14:textId="51960E5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44085835" w14:textId="77777777" w:rsidR="0001012F"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Core part: </w:t>
            </w:r>
          </w:p>
          <w:p w14:paraId="5A128F3E" w14:textId="6D56930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2D53A367" w14:textId="77777777" w:rsidR="0001012F" w:rsidRPr="0001012F" w:rsidRDefault="00871653" w:rsidP="00207DC4">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150E2BE5" w14:textId="08AC447B" w:rsidR="00871653" w:rsidRPr="0001012F" w:rsidRDefault="0001012F" w:rsidP="00207DC4">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5BB6B905" w14:textId="52CEB909" w:rsidR="00871653" w:rsidRPr="006A7BCB" w:rsidRDefault="00871653" w:rsidP="006043C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43C8">
              <w:rPr>
                <w:rFonts w:ascii="Arial" w:hAnsi="Arial" w:cs="Arial"/>
                <w:color w:val="00B050"/>
                <w:lang w:eastAsia="ja-JP"/>
              </w:rPr>
              <w:t>June 2023 (+9 months)</w:t>
            </w:r>
          </w:p>
        </w:tc>
      </w:tr>
      <w:tr w:rsidR="0001012F" w:rsidRPr="008836AC" w14:paraId="2EC56AAA" w14:textId="77777777" w:rsidTr="00871653">
        <w:tc>
          <w:tcPr>
            <w:tcW w:w="2436" w:type="dxa"/>
          </w:tcPr>
          <w:p w14:paraId="67092FF9" w14:textId="77777777" w:rsidR="0001012F" w:rsidRDefault="0001012F" w:rsidP="0001012F">
            <w:pPr>
              <w:tabs>
                <w:tab w:val="left" w:pos="567"/>
              </w:tabs>
              <w:spacing w:after="0"/>
              <w:rPr>
                <w:rFonts w:ascii="Arial" w:hAnsi="Arial" w:cs="Arial"/>
                <w:b/>
              </w:rPr>
            </w:pPr>
            <w:r>
              <w:rPr>
                <w:rFonts w:ascii="Arial" w:hAnsi="Arial" w:cs="Arial"/>
                <w:b/>
              </w:rPr>
              <w:t>Overall Completion level</w:t>
            </w:r>
          </w:p>
        </w:tc>
        <w:tc>
          <w:tcPr>
            <w:tcW w:w="1846" w:type="dxa"/>
          </w:tcPr>
          <w:p w14:paraId="5D4C821C"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Study Item: </w:t>
            </w:r>
          </w:p>
          <w:p w14:paraId="30397E78" w14:textId="5B2862C8"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58FF923E"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Core part: </w:t>
            </w:r>
          </w:p>
          <w:p w14:paraId="5794DFF7" w14:textId="5F9A3F85"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477D55DB"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0560E286" w14:textId="2E5389DA"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136E02B4" w14:textId="77777777" w:rsidR="0001012F" w:rsidRDefault="0001012F" w:rsidP="0001012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8DA3393" w:rsidR="0001012F" w:rsidRPr="006A7BCB" w:rsidRDefault="00061483" w:rsidP="00061483">
            <w:pPr>
              <w:tabs>
                <w:tab w:val="left" w:pos="567"/>
              </w:tabs>
              <w:spacing w:after="0"/>
              <w:rPr>
                <w:rFonts w:ascii="Arial" w:hAnsi="Arial" w:cs="Arial"/>
                <w:highlight w:val="yellow"/>
                <w:lang w:eastAsia="ja-JP"/>
              </w:rPr>
            </w:pPr>
            <w:r>
              <w:rPr>
                <w:rFonts w:ascii="Arial" w:hAnsi="Arial" w:cs="Arial"/>
                <w:color w:val="00B050"/>
                <w:lang w:eastAsia="ja-JP"/>
              </w:rPr>
              <w:t>19</w:t>
            </w:r>
            <w:r w:rsidR="0001012F" w:rsidRPr="0001012F">
              <w:rPr>
                <w:rFonts w:ascii="Arial" w:hAnsi="Arial" w:cs="Arial"/>
                <w:color w:val="00B050"/>
                <w:lang w:eastAsia="ja-JP"/>
              </w:rPr>
              <w:t>%</w:t>
            </w:r>
            <w:r>
              <w:rPr>
                <w:rFonts w:ascii="Arial" w:hAnsi="Arial" w:cs="Arial"/>
                <w:color w:val="00B050"/>
                <w:lang w:eastAsia="ja-JP"/>
              </w:rPr>
              <w:t xml:space="preserve"> (+11%)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C1A5531" w:rsidR="00EF4800" w:rsidRPr="008836AC" w:rsidRDefault="0001012F"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0C98B5" w:rsidR="006C4E32" w:rsidRPr="0001012F" w:rsidRDefault="0001012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Yuxin</w:t>
            </w:r>
            <w:proofErr w:type="spellEnd"/>
            <w:r>
              <w:rPr>
                <w:rFonts w:ascii="Arial" w:eastAsiaTheme="minorEastAsia" w:hAnsi="Arial" w:cs="Arial"/>
              </w:rPr>
              <w:t xml:space="preserve"> </w:t>
            </w:r>
            <w:proofErr w:type="spellStart"/>
            <w:r>
              <w:rPr>
                <w:rFonts w:ascii="Arial" w:eastAsiaTheme="minorEastAsia" w:hAnsi="Arial" w:cs="Arial"/>
              </w:rPr>
              <w:t>Hao</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E9DBB1E" w:rsidR="006C4E32" w:rsidRPr="008836AC" w:rsidRDefault="0001012F" w:rsidP="0001012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A8FD29D" w:rsidR="006C4E32" w:rsidRPr="0001012F" w:rsidRDefault="0001012F" w:rsidP="001A248F">
            <w:pPr>
              <w:tabs>
                <w:tab w:val="left" w:pos="567"/>
              </w:tabs>
              <w:spacing w:after="0"/>
              <w:rPr>
                <w:rFonts w:ascii="Arial" w:eastAsiaTheme="minorEastAsia"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8FAFAC" w:rsidR="00D22398" w:rsidRPr="008836AC" w:rsidRDefault="00C21339" w:rsidP="00C4666A">
            <w:pPr>
              <w:pStyle w:val="TAL"/>
              <w:jc w:val="center"/>
              <w:rPr>
                <w:color w:val="FF0000"/>
                <w:lang w:eastAsia="ja-JP"/>
              </w:rPr>
            </w:pPr>
            <w:r w:rsidRPr="0001012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FA60238" w14:textId="140ADDAF" w:rsidR="0001012F" w:rsidRPr="0051573D" w:rsidRDefault="0001012F" w:rsidP="0001012F">
      <w:pPr>
        <w:rPr>
          <w:rFonts w:ascii="Arial" w:eastAsiaTheme="minorEastAsia" w:hAnsi="Arial" w:cs="Arial"/>
          <w:kern w:val="2"/>
          <w:lang w:val="en-US"/>
        </w:rPr>
      </w:pPr>
      <w:r w:rsidRPr="0051573D">
        <w:rPr>
          <w:rFonts w:ascii="Arial" w:eastAsiaTheme="minorEastAsia" w:hAnsi="Arial" w:cs="Arial"/>
          <w:kern w:val="2"/>
          <w:lang w:val="en-US"/>
        </w:rPr>
        <w:t>Status after RAN5#9</w:t>
      </w:r>
      <w:r w:rsidR="0051573D" w:rsidRPr="0051573D">
        <w:rPr>
          <w:rFonts w:ascii="Arial" w:eastAsiaTheme="minorEastAsia" w:hAnsi="Arial" w:cs="Arial"/>
          <w:kern w:val="2"/>
          <w:lang w:val="en-US"/>
        </w:rPr>
        <w:t>5</w:t>
      </w:r>
      <w:r w:rsidRPr="0051573D">
        <w:rPr>
          <w:rFonts w:ascii="Arial" w:eastAsiaTheme="minorEastAsia" w:hAnsi="Arial" w:cs="Arial"/>
          <w:kern w:val="2"/>
          <w:lang w:val="en-US"/>
        </w:rPr>
        <w:t xml:space="preserve"> (the details can be found in </w:t>
      </w:r>
      <w:r w:rsidR="0051573D" w:rsidRPr="0051573D">
        <w:rPr>
          <w:rFonts w:ascii="Arial" w:eastAsiaTheme="minorEastAsia" w:hAnsi="Arial" w:cs="Arial"/>
          <w:kern w:val="2"/>
          <w:lang w:val="en-US"/>
        </w:rPr>
        <w:t>R5-22</w:t>
      </w:r>
      <w:r w:rsidR="00061483">
        <w:rPr>
          <w:rFonts w:ascii="Arial" w:eastAsiaTheme="minorEastAsia" w:hAnsi="Arial" w:cs="Arial"/>
          <w:kern w:val="2"/>
          <w:lang w:val="en-US"/>
        </w:rPr>
        <w:t>5097</w:t>
      </w:r>
      <w:r w:rsidRPr="0051573D">
        <w:rPr>
          <w:rFonts w:ascii="Arial" w:eastAsiaTheme="minorEastAsia" w:hAnsi="Arial" w:cs="Arial"/>
          <w:kern w:val="2"/>
          <w:lang w:val="en-US"/>
        </w:rPr>
        <w:t>)</w:t>
      </w:r>
    </w:p>
    <w:p w14:paraId="3865E3EB" w14:textId="0645AFFA" w:rsidR="0051573D" w:rsidRDefault="0051573D" w:rsidP="008F68CE">
      <w:pPr>
        <w:pStyle w:val="afd"/>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 xml:space="preserve">Overall completeness is </w:t>
      </w:r>
      <w:r w:rsidR="00061483">
        <w:rPr>
          <w:rFonts w:ascii="Arial" w:eastAsiaTheme="minorEastAsia" w:hAnsi="Arial" w:cs="Arial"/>
          <w:sz w:val="20"/>
          <w:szCs w:val="20"/>
          <w:lang w:eastAsia="zh-CN"/>
        </w:rPr>
        <w:t>19</w:t>
      </w:r>
      <w:r>
        <w:rPr>
          <w:rFonts w:ascii="Arial" w:eastAsiaTheme="minorEastAsia" w:hAnsi="Arial" w:cs="Arial"/>
          <w:sz w:val="20"/>
          <w:szCs w:val="20"/>
          <w:lang w:eastAsia="zh-CN"/>
        </w:rPr>
        <w:t xml:space="preserve">% </w:t>
      </w:r>
    </w:p>
    <w:p w14:paraId="1CA6B63D" w14:textId="0A08392D" w:rsidR="0001012F" w:rsidRDefault="0001012F" w:rsidP="008F68CE">
      <w:pPr>
        <w:pStyle w:val="afd"/>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 xml:space="preserve">WP is </w:t>
      </w:r>
      <w:r w:rsidR="0051573D">
        <w:rPr>
          <w:rFonts w:ascii="Arial" w:eastAsiaTheme="minorEastAsia" w:hAnsi="Arial" w:cs="Arial"/>
          <w:sz w:val="20"/>
          <w:szCs w:val="20"/>
          <w:lang w:eastAsia="zh-CN"/>
        </w:rPr>
        <w:t>updated</w:t>
      </w:r>
      <w:r w:rsidR="00061483">
        <w:rPr>
          <w:rFonts w:ascii="Arial" w:eastAsiaTheme="minorEastAsia" w:hAnsi="Arial" w:cs="Arial"/>
          <w:sz w:val="20"/>
          <w:szCs w:val="20"/>
          <w:lang w:eastAsia="zh-CN"/>
        </w:rPr>
        <w:t xml:space="preserve"> to capture latest progress</w:t>
      </w:r>
      <w:r w:rsidR="0051573D">
        <w:rPr>
          <w:rFonts w:ascii="Arial" w:eastAsiaTheme="minorEastAsia" w:hAnsi="Arial" w:cs="Arial"/>
          <w:sz w:val="20"/>
          <w:szCs w:val="20"/>
          <w:lang w:eastAsia="zh-CN"/>
        </w:rPr>
        <w:t>.</w:t>
      </w:r>
    </w:p>
    <w:p w14:paraId="572C6F07" w14:textId="4EB99996" w:rsidR="008F68CE" w:rsidRPr="008F68CE" w:rsidRDefault="00061483" w:rsidP="008F68CE">
      <w:pPr>
        <w:pStyle w:val="afd"/>
        <w:numPr>
          <w:ilvl w:val="0"/>
          <w:numId w:val="19"/>
        </w:numPr>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5 CRs</w:t>
      </w:r>
      <w:r w:rsidR="0051573D">
        <w:rPr>
          <w:rFonts w:ascii="Arial" w:eastAsiaTheme="minorEastAsia" w:hAnsi="Arial" w:cs="Arial"/>
          <w:sz w:val="20"/>
          <w:szCs w:val="20"/>
          <w:lang w:eastAsia="zh-CN"/>
        </w:rPr>
        <w:t xml:space="preserve"> were submitted during RAN5#95e meeting</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4102B2F9" w:rsidR="003E3A1A"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4EA1C832" w14:textId="610C19EC" w:rsidR="0001012F" w:rsidRPr="0001012F" w:rsidRDefault="00061483" w:rsidP="00061483">
      <w:pPr>
        <w:pStyle w:val="afd"/>
        <w:numPr>
          <w:ilvl w:val="0"/>
          <w:numId w:val="21"/>
        </w:numPr>
        <w:ind w:leftChars="0"/>
        <w:rPr>
          <w:rFonts w:ascii="Arial" w:eastAsia="Yu Mincho" w:hAnsi="Arial" w:cs="Arial"/>
          <w:bCs/>
        </w:rPr>
      </w:pPr>
      <w:r w:rsidRPr="00061483">
        <w:rPr>
          <w:rFonts w:ascii="Arial" w:eastAsia="Yu Mincho" w:hAnsi="Arial" w:cs="Arial"/>
          <w:bCs/>
        </w:rPr>
        <w:t>R5-225097</w:t>
      </w:r>
      <w:r w:rsidR="0001012F" w:rsidRPr="0001012F">
        <w:rPr>
          <w:rFonts w:ascii="Arial" w:eastAsia="Yu Mincho" w:hAnsi="Arial" w:cs="Arial"/>
          <w:bCs/>
        </w:rPr>
        <w:tab/>
      </w:r>
      <w:r w:rsidRPr="00061483">
        <w:rPr>
          <w:rFonts w:ascii="Arial" w:eastAsia="Yu Mincho" w:hAnsi="Arial" w:cs="Arial"/>
          <w:bCs/>
        </w:rPr>
        <w:t>WP of Additional NR bands for UL-MIMO in Rel-17</w:t>
      </w:r>
    </w:p>
    <w:p w14:paraId="63FD0DC2" w14:textId="77777777" w:rsidR="00061483" w:rsidRDefault="00061483" w:rsidP="00061483">
      <w:pPr>
        <w:overflowPunct/>
        <w:autoSpaceDE/>
        <w:snapToGrid w:val="0"/>
        <w:spacing w:after="0"/>
        <w:rPr>
          <w:rFonts w:ascii="Arial" w:eastAsia="Yu Mincho" w:hAnsi="Arial" w:cs="Arial"/>
          <w:b/>
          <w:bCs/>
          <w:lang w:eastAsia="ja-JP"/>
        </w:rPr>
      </w:pPr>
    </w:p>
    <w:p w14:paraId="0D20ED1C" w14:textId="1174DDA3"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38.508-1 CRs</w:t>
      </w:r>
    </w:p>
    <w:p w14:paraId="43350491" w14:textId="557CDF63" w:rsidR="00061483" w:rsidRDefault="00061483" w:rsidP="00061483">
      <w:pPr>
        <w:pStyle w:val="afd"/>
        <w:numPr>
          <w:ilvl w:val="0"/>
          <w:numId w:val="21"/>
        </w:numPr>
        <w:snapToGrid w:val="0"/>
        <w:ind w:leftChars="0"/>
        <w:rPr>
          <w:rFonts w:ascii="Arial" w:eastAsia="Yu Mincho" w:hAnsi="Arial" w:cs="Arial"/>
          <w:bCs/>
        </w:rPr>
      </w:pPr>
      <w:r w:rsidRPr="00061483">
        <w:rPr>
          <w:rFonts w:ascii="Arial" w:eastAsia="Yu Mincho" w:hAnsi="Arial" w:cs="Arial"/>
          <w:bCs/>
        </w:rPr>
        <w:t>R5-225092</w:t>
      </w:r>
      <w:r>
        <w:rPr>
          <w:rFonts w:ascii="Arial" w:eastAsia="Yu Mincho" w:hAnsi="Arial" w:cs="Arial"/>
          <w:bCs/>
        </w:rPr>
        <w:tab/>
      </w:r>
      <w:r w:rsidRPr="00061483">
        <w:rPr>
          <w:rFonts w:ascii="Arial" w:eastAsia="Yu Mincho" w:hAnsi="Arial" w:cs="Arial"/>
          <w:bCs/>
        </w:rPr>
        <w:t>Adding new connection diagram for SUL with UL MIMO test case</w:t>
      </w:r>
      <w:r>
        <w:rPr>
          <w:rFonts w:ascii="Arial" w:eastAsia="Yu Mincho" w:hAnsi="Arial" w:cs="Arial"/>
          <w:bCs/>
        </w:rPr>
        <w:t xml:space="preserve">, </w:t>
      </w:r>
      <w:r w:rsidRPr="00061483">
        <w:rPr>
          <w:rFonts w:ascii="Arial" w:eastAsia="Yu Mincho" w:hAnsi="Arial" w:cs="Arial"/>
          <w:bCs/>
        </w:rPr>
        <w:t>Huawei, Hisilicon</w:t>
      </w:r>
    </w:p>
    <w:p w14:paraId="00777E0A" w14:textId="77777777" w:rsidR="0001012F" w:rsidRPr="00061483" w:rsidRDefault="0001012F" w:rsidP="003E3A1A">
      <w:pPr>
        <w:overflowPunct/>
        <w:autoSpaceDE/>
        <w:autoSpaceDN/>
        <w:snapToGrid w:val="0"/>
        <w:spacing w:after="0"/>
        <w:textAlignment w:val="auto"/>
        <w:rPr>
          <w:rFonts w:ascii="Arial" w:eastAsiaTheme="minorEastAsia" w:hAnsi="Arial" w:cs="Arial"/>
          <w:b/>
          <w:bCs/>
          <w:lang w:val="en-US"/>
        </w:rPr>
      </w:pPr>
    </w:p>
    <w:p w14:paraId="2DF65B1D" w14:textId="77777777"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38.521-1 CRs</w:t>
      </w:r>
    </w:p>
    <w:p w14:paraId="541D5AAE" w14:textId="77777777" w:rsidR="00061483" w:rsidRDefault="00061483" w:rsidP="00061483">
      <w:pPr>
        <w:pStyle w:val="afd"/>
        <w:numPr>
          <w:ilvl w:val="0"/>
          <w:numId w:val="21"/>
        </w:numPr>
        <w:snapToGrid w:val="0"/>
        <w:ind w:leftChars="0"/>
        <w:rPr>
          <w:rFonts w:ascii="Arial" w:eastAsia="Yu Mincho" w:hAnsi="Arial" w:cs="Arial"/>
          <w:bCs/>
        </w:rPr>
      </w:pPr>
      <w:r w:rsidRPr="00061483">
        <w:rPr>
          <w:rFonts w:ascii="Arial" w:eastAsia="Yu Mincho" w:hAnsi="Arial" w:cs="Arial"/>
          <w:bCs/>
        </w:rPr>
        <w:t>R5-225754</w:t>
      </w:r>
      <w:r>
        <w:rPr>
          <w:rFonts w:ascii="Arial" w:eastAsia="Yu Mincho" w:hAnsi="Arial" w:cs="Arial"/>
          <w:bCs/>
        </w:rPr>
        <w:tab/>
      </w:r>
      <w:r w:rsidRPr="00061483">
        <w:rPr>
          <w:rFonts w:ascii="Arial" w:eastAsia="Yu Mincho" w:hAnsi="Arial" w:cs="Arial"/>
          <w:bCs/>
        </w:rPr>
        <w:t>UL MIMO MPR Tests for PC1.5 UEs</w:t>
      </w:r>
      <w:r>
        <w:rPr>
          <w:rFonts w:ascii="Arial" w:eastAsia="Yu Mincho" w:hAnsi="Arial" w:cs="Arial"/>
          <w:bCs/>
        </w:rPr>
        <w:t xml:space="preserve">, </w:t>
      </w:r>
      <w:r w:rsidRPr="00061483">
        <w:rPr>
          <w:rFonts w:ascii="Arial" w:eastAsia="Yu Mincho" w:hAnsi="Arial" w:cs="Arial"/>
          <w:bCs/>
        </w:rPr>
        <w:t>Google Inc.</w:t>
      </w:r>
    </w:p>
    <w:p w14:paraId="052C9C82" w14:textId="77777777" w:rsidR="00061483" w:rsidRDefault="00061483" w:rsidP="00061483">
      <w:pPr>
        <w:pStyle w:val="afd"/>
        <w:numPr>
          <w:ilvl w:val="0"/>
          <w:numId w:val="21"/>
        </w:numPr>
        <w:snapToGrid w:val="0"/>
        <w:ind w:leftChars="0"/>
        <w:rPr>
          <w:rFonts w:ascii="Arial" w:eastAsia="Yu Mincho" w:hAnsi="Arial" w:cs="Arial"/>
          <w:bCs/>
        </w:rPr>
      </w:pPr>
      <w:r w:rsidRPr="00061483">
        <w:rPr>
          <w:rFonts w:ascii="Arial" w:eastAsia="Yu Mincho" w:hAnsi="Arial" w:cs="Arial"/>
          <w:bCs/>
        </w:rPr>
        <w:t>R5-225089</w:t>
      </w:r>
      <w:r>
        <w:rPr>
          <w:rFonts w:ascii="Arial" w:eastAsia="Yu Mincho" w:hAnsi="Arial" w:cs="Arial"/>
          <w:bCs/>
        </w:rPr>
        <w:tab/>
      </w:r>
      <w:r w:rsidRPr="00061483">
        <w:rPr>
          <w:rFonts w:ascii="Arial" w:eastAsia="Yu Mincho" w:hAnsi="Arial" w:cs="Arial"/>
          <w:bCs/>
        </w:rPr>
        <w:t>Adding new test case MOP for SUL with UL MIMO</w:t>
      </w:r>
      <w:r>
        <w:rPr>
          <w:rFonts w:ascii="Arial" w:eastAsia="Yu Mincho" w:hAnsi="Arial" w:cs="Arial"/>
          <w:bCs/>
        </w:rPr>
        <w:t xml:space="preserve">, </w:t>
      </w:r>
      <w:r w:rsidRPr="00061483">
        <w:rPr>
          <w:rFonts w:ascii="Arial" w:eastAsia="Yu Mincho" w:hAnsi="Arial" w:cs="Arial"/>
          <w:bCs/>
        </w:rPr>
        <w:t>Huawei, Hisilicon</w:t>
      </w:r>
    </w:p>
    <w:p w14:paraId="5F123EFA" w14:textId="3467AA85" w:rsidR="00061483" w:rsidRDefault="00061483" w:rsidP="00061483">
      <w:pPr>
        <w:pStyle w:val="afd"/>
        <w:numPr>
          <w:ilvl w:val="0"/>
          <w:numId w:val="21"/>
        </w:numPr>
        <w:snapToGrid w:val="0"/>
        <w:ind w:leftChars="0"/>
        <w:rPr>
          <w:rFonts w:ascii="Arial" w:eastAsia="Yu Mincho" w:hAnsi="Arial" w:cs="Arial"/>
          <w:bCs/>
        </w:rPr>
      </w:pPr>
      <w:r w:rsidRPr="00061483">
        <w:rPr>
          <w:rFonts w:ascii="Arial" w:eastAsia="Yu Mincho" w:hAnsi="Arial" w:cs="Arial"/>
          <w:bCs/>
        </w:rPr>
        <w:t>R5-225091</w:t>
      </w:r>
      <w:r>
        <w:rPr>
          <w:rFonts w:ascii="Arial" w:eastAsia="Yu Mincho" w:hAnsi="Arial" w:cs="Arial"/>
          <w:bCs/>
        </w:rPr>
        <w:tab/>
      </w:r>
      <w:r w:rsidRPr="00061483">
        <w:rPr>
          <w:rFonts w:ascii="Arial" w:eastAsia="Yu Mincho" w:hAnsi="Arial" w:cs="Arial"/>
          <w:bCs/>
        </w:rPr>
        <w:t>Adding MU and TT for new SUL and UL MIMO test case</w:t>
      </w:r>
      <w:r>
        <w:rPr>
          <w:rFonts w:ascii="Arial" w:eastAsia="Yu Mincho" w:hAnsi="Arial" w:cs="Arial"/>
          <w:bCs/>
        </w:rPr>
        <w:t xml:space="preserve">, </w:t>
      </w:r>
      <w:r w:rsidRPr="00061483">
        <w:rPr>
          <w:rFonts w:ascii="Arial" w:eastAsia="Yu Mincho" w:hAnsi="Arial" w:cs="Arial"/>
          <w:bCs/>
        </w:rPr>
        <w:t>Huawei, Hisilicon</w:t>
      </w:r>
    </w:p>
    <w:p w14:paraId="588E0449" w14:textId="77777777" w:rsidR="00061483" w:rsidRPr="00061483" w:rsidRDefault="00061483" w:rsidP="003E3A1A">
      <w:pPr>
        <w:overflowPunct/>
        <w:autoSpaceDE/>
        <w:autoSpaceDN/>
        <w:snapToGrid w:val="0"/>
        <w:spacing w:after="0"/>
        <w:textAlignment w:val="auto"/>
        <w:rPr>
          <w:rFonts w:ascii="Arial" w:eastAsiaTheme="minorEastAsia" w:hAnsi="Arial" w:cs="Arial"/>
          <w:b/>
          <w:bCs/>
          <w:lang w:val="en-US"/>
        </w:rPr>
      </w:pPr>
    </w:p>
    <w:p w14:paraId="5E22AB73" w14:textId="540BE61D"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38.522 CRs</w:t>
      </w:r>
    </w:p>
    <w:p w14:paraId="73185595" w14:textId="01A4DA7F" w:rsidR="00061483" w:rsidRDefault="00061483" w:rsidP="00061483">
      <w:pPr>
        <w:pStyle w:val="afd"/>
        <w:numPr>
          <w:ilvl w:val="0"/>
          <w:numId w:val="21"/>
        </w:numPr>
        <w:snapToGrid w:val="0"/>
        <w:ind w:leftChars="0"/>
        <w:rPr>
          <w:rFonts w:ascii="Arial" w:eastAsia="Yu Mincho" w:hAnsi="Arial" w:cs="Arial"/>
          <w:bCs/>
        </w:rPr>
      </w:pPr>
      <w:r w:rsidRPr="00061483">
        <w:rPr>
          <w:rFonts w:ascii="Arial" w:eastAsia="Yu Mincho" w:hAnsi="Arial" w:cs="Arial"/>
          <w:bCs/>
        </w:rPr>
        <w:t>R5-225755</w:t>
      </w:r>
      <w:r>
        <w:rPr>
          <w:rFonts w:ascii="Arial" w:eastAsia="Yu Mincho" w:hAnsi="Arial" w:cs="Arial"/>
          <w:bCs/>
        </w:rPr>
        <w:tab/>
      </w:r>
      <w:r w:rsidRPr="00061483">
        <w:rPr>
          <w:rFonts w:ascii="Arial" w:eastAsia="Yu Mincho" w:hAnsi="Arial" w:cs="Arial"/>
          <w:bCs/>
        </w:rPr>
        <w:t>Adding applicability for new SUL and UL MIMO test cases</w:t>
      </w:r>
    </w:p>
    <w:p w14:paraId="7E05B892" w14:textId="77777777" w:rsidR="00061483" w:rsidRPr="00061483" w:rsidRDefault="00061483" w:rsidP="003E3A1A">
      <w:pPr>
        <w:overflowPunct/>
        <w:autoSpaceDE/>
        <w:autoSpaceDN/>
        <w:snapToGrid w:val="0"/>
        <w:spacing w:after="0"/>
        <w:textAlignment w:val="auto"/>
        <w:rPr>
          <w:rFonts w:ascii="Arial" w:eastAsiaTheme="minorEastAsia" w:hAnsi="Arial" w:cs="Arial"/>
          <w:b/>
          <w:bCs/>
          <w:lang w:val="en-US"/>
        </w:rPr>
      </w:pPr>
    </w:p>
    <w:p w14:paraId="3C86A4DD" w14:textId="77777777" w:rsidR="00061483" w:rsidRDefault="00061483" w:rsidP="003E3A1A">
      <w:pPr>
        <w:overflowPunct/>
        <w:autoSpaceDE/>
        <w:autoSpaceDN/>
        <w:snapToGrid w:val="0"/>
        <w:spacing w:after="0"/>
        <w:textAlignment w:val="auto"/>
        <w:rPr>
          <w:rFonts w:ascii="Arial" w:eastAsiaTheme="minorEastAsia" w:hAnsi="Arial" w:cs="Arial"/>
          <w:b/>
          <w:bCs/>
        </w:rPr>
      </w:pPr>
    </w:p>
    <w:p w14:paraId="4D914196" w14:textId="77777777" w:rsidR="00061483" w:rsidRDefault="00061483" w:rsidP="00061483">
      <w:pPr>
        <w:pStyle w:val="FP"/>
        <w:rPr>
          <w:sz w:val="12"/>
          <w:szCs w:val="12"/>
        </w:rPr>
      </w:pPr>
      <w:r>
        <w:rPr>
          <w:sz w:val="12"/>
          <w:szCs w:val="12"/>
        </w:rPr>
        <w:tab/>
        <w:t>01.08.2022</w:t>
      </w:r>
      <w:r>
        <w:rPr>
          <w:sz w:val="12"/>
          <w:szCs w:val="12"/>
        </w:rPr>
        <w:tab/>
      </w:r>
      <w:r>
        <w:rPr>
          <w:sz w:val="12"/>
          <w:szCs w:val="12"/>
        </w:rPr>
        <w:tab/>
        <w:t>minor adaptations for RAN #97e</w:t>
      </w:r>
    </w:p>
    <w:p w14:paraId="3F9CAE93" w14:textId="77777777" w:rsidR="0051573D" w:rsidRDefault="0051573D" w:rsidP="0051573D">
      <w:pPr>
        <w:pStyle w:val="FP"/>
        <w:rPr>
          <w:sz w:val="12"/>
          <w:szCs w:val="12"/>
        </w:rPr>
      </w:pPr>
      <w:r>
        <w:rPr>
          <w:sz w:val="12"/>
          <w:szCs w:val="12"/>
        </w:rPr>
        <w:tab/>
        <w:t>21.05.2022</w:t>
      </w:r>
      <w:r>
        <w:rPr>
          <w:sz w:val="12"/>
          <w:szCs w:val="12"/>
        </w:rPr>
        <w:tab/>
      </w:r>
      <w:r>
        <w:rPr>
          <w:sz w:val="12"/>
          <w:szCs w:val="12"/>
        </w:rPr>
        <w:tab/>
        <w:t>minor adaptations for RAN #96</w:t>
      </w:r>
    </w:p>
    <w:p w14:paraId="78E21DD5" w14:textId="77777777" w:rsidR="0051573D" w:rsidRDefault="0051573D" w:rsidP="0051573D">
      <w:pPr>
        <w:pStyle w:val="FP"/>
        <w:rPr>
          <w:sz w:val="12"/>
          <w:szCs w:val="12"/>
        </w:rPr>
      </w:pPr>
      <w:r>
        <w:rPr>
          <w:sz w:val="12"/>
          <w:szCs w:val="12"/>
        </w:rPr>
        <w:tab/>
        <w:t>10.01.2022</w:t>
      </w:r>
      <w:r>
        <w:rPr>
          <w:sz w:val="12"/>
          <w:szCs w:val="12"/>
        </w:rPr>
        <w:tab/>
      </w:r>
      <w:r>
        <w:rPr>
          <w:sz w:val="12"/>
          <w:szCs w:val="12"/>
        </w:rPr>
        <w:tab/>
        <w:t>minor adaptations for RAN #95e</w:t>
      </w:r>
    </w:p>
    <w:p w14:paraId="159F6BD1" w14:textId="77777777" w:rsidR="0051573D" w:rsidRDefault="0051573D" w:rsidP="0051573D">
      <w:pPr>
        <w:pStyle w:val="FP"/>
        <w:rPr>
          <w:sz w:val="12"/>
          <w:szCs w:val="12"/>
        </w:rPr>
      </w:pPr>
      <w:r>
        <w:rPr>
          <w:sz w:val="12"/>
          <w:szCs w:val="12"/>
        </w:rPr>
        <w:tab/>
        <w:t>04.10.2021</w:t>
      </w:r>
      <w:r>
        <w:rPr>
          <w:sz w:val="12"/>
          <w:szCs w:val="12"/>
        </w:rPr>
        <w:tab/>
      </w:r>
      <w:r>
        <w:rPr>
          <w:sz w:val="12"/>
          <w:szCs w:val="12"/>
        </w:rPr>
        <w:tab/>
        <w:t>minor adaptations for RAN #94e</w:t>
      </w:r>
    </w:p>
    <w:p w14:paraId="1FF7F916" w14:textId="77777777" w:rsidR="0051573D" w:rsidRDefault="0051573D" w:rsidP="0051573D">
      <w:pPr>
        <w:pStyle w:val="FP"/>
        <w:rPr>
          <w:sz w:val="12"/>
          <w:szCs w:val="12"/>
        </w:rPr>
      </w:pPr>
      <w:r>
        <w:rPr>
          <w:sz w:val="12"/>
          <w:szCs w:val="12"/>
        </w:rPr>
        <w:tab/>
        <w:t>08.08.2021</w:t>
      </w:r>
      <w:r>
        <w:rPr>
          <w:sz w:val="12"/>
          <w:szCs w:val="12"/>
        </w:rPr>
        <w:tab/>
      </w:r>
      <w:r>
        <w:rPr>
          <w:sz w:val="12"/>
          <w:szCs w:val="12"/>
        </w:rPr>
        <w:tab/>
        <w:t>minor adaptations for RAN #93e</w:t>
      </w:r>
    </w:p>
    <w:p w14:paraId="071B7166" w14:textId="77777777" w:rsidR="0051573D" w:rsidRDefault="0051573D" w:rsidP="0051573D">
      <w:pPr>
        <w:pStyle w:val="FP"/>
        <w:rPr>
          <w:sz w:val="12"/>
          <w:szCs w:val="12"/>
        </w:rPr>
      </w:pPr>
      <w:r>
        <w:rPr>
          <w:sz w:val="12"/>
          <w:szCs w:val="12"/>
        </w:rPr>
        <w:tab/>
        <w:t>17.05.2021</w:t>
      </w:r>
      <w:r>
        <w:rPr>
          <w:sz w:val="12"/>
          <w:szCs w:val="12"/>
        </w:rPr>
        <w:tab/>
      </w:r>
      <w:r>
        <w:rPr>
          <w:sz w:val="12"/>
          <w:szCs w:val="12"/>
        </w:rPr>
        <w:tab/>
        <w:t>minor adaptations for RAN #92e</w:t>
      </w:r>
    </w:p>
    <w:p w14:paraId="42DA1691" w14:textId="77777777" w:rsidR="0051573D" w:rsidRDefault="0051573D" w:rsidP="0051573D">
      <w:pPr>
        <w:pStyle w:val="FP"/>
        <w:rPr>
          <w:sz w:val="12"/>
          <w:szCs w:val="12"/>
        </w:rPr>
      </w:pPr>
      <w:r>
        <w:rPr>
          <w:sz w:val="12"/>
          <w:szCs w:val="12"/>
        </w:rPr>
        <w:tab/>
        <w:t>28.01.2021</w:t>
      </w:r>
      <w:r>
        <w:rPr>
          <w:sz w:val="12"/>
          <w:szCs w:val="12"/>
        </w:rPr>
        <w:tab/>
      </w:r>
      <w:r>
        <w:rPr>
          <w:sz w:val="12"/>
          <w:szCs w:val="12"/>
        </w:rPr>
        <w:tab/>
        <w:t>minor adaptations for RAN #91e</w:t>
      </w:r>
    </w:p>
    <w:p w14:paraId="43A0A193" w14:textId="77777777" w:rsidR="0051573D" w:rsidRDefault="0051573D" w:rsidP="0051573D">
      <w:pPr>
        <w:pStyle w:val="FP"/>
        <w:rPr>
          <w:sz w:val="12"/>
          <w:szCs w:val="12"/>
        </w:rPr>
      </w:pPr>
      <w:r>
        <w:rPr>
          <w:sz w:val="12"/>
          <w:szCs w:val="12"/>
        </w:rPr>
        <w:tab/>
        <w:t>09.11.2020</w:t>
      </w:r>
      <w:r>
        <w:rPr>
          <w:sz w:val="12"/>
          <w:szCs w:val="12"/>
        </w:rPr>
        <w:tab/>
      </w:r>
      <w:r>
        <w:rPr>
          <w:sz w:val="12"/>
          <w:szCs w:val="12"/>
        </w:rPr>
        <w:tab/>
        <w:t>minor adaptations for RAN #90e</w:t>
      </w:r>
    </w:p>
    <w:p w14:paraId="046369A2" w14:textId="77777777" w:rsidR="0051573D" w:rsidRDefault="0051573D" w:rsidP="0051573D">
      <w:pPr>
        <w:pStyle w:val="FP"/>
        <w:rPr>
          <w:sz w:val="12"/>
          <w:szCs w:val="12"/>
        </w:rPr>
      </w:pPr>
      <w:r>
        <w:rPr>
          <w:sz w:val="12"/>
          <w:szCs w:val="12"/>
        </w:rPr>
        <w:tab/>
        <w:t>31.08.2020</w:t>
      </w:r>
      <w:r>
        <w:rPr>
          <w:sz w:val="12"/>
          <w:szCs w:val="12"/>
        </w:rPr>
        <w:tab/>
      </w:r>
      <w:r>
        <w:rPr>
          <w:sz w:val="12"/>
          <w:szCs w:val="12"/>
        </w:rPr>
        <w:tab/>
        <w:t>minor adaptations for RAN #89e</w:t>
      </w:r>
    </w:p>
    <w:p w14:paraId="74D82E89" w14:textId="77777777" w:rsidR="0051573D" w:rsidRDefault="0051573D" w:rsidP="0051573D">
      <w:pPr>
        <w:pStyle w:val="FP"/>
        <w:rPr>
          <w:sz w:val="12"/>
          <w:szCs w:val="12"/>
        </w:rPr>
      </w:pPr>
      <w:r>
        <w:rPr>
          <w:sz w:val="12"/>
          <w:szCs w:val="12"/>
        </w:rPr>
        <w:tab/>
        <w:t>20.04.2020</w:t>
      </w:r>
      <w:r>
        <w:rPr>
          <w:sz w:val="12"/>
          <w:szCs w:val="12"/>
        </w:rPr>
        <w:tab/>
      </w:r>
      <w:r>
        <w:rPr>
          <w:sz w:val="12"/>
          <w:szCs w:val="12"/>
        </w:rPr>
        <w:tab/>
        <w:t>minor adaptations for RAN #88e</w:t>
      </w:r>
    </w:p>
    <w:p w14:paraId="247E30F0" w14:textId="77777777" w:rsidR="0051573D" w:rsidRDefault="0051573D" w:rsidP="0051573D">
      <w:pPr>
        <w:pStyle w:val="FP"/>
        <w:rPr>
          <w:sz w:val="12"/>
          <w:szCs w:val="12"/>
        </w:rPr>
      </w:pPr>
      <w:r>
        <w:rPr>
          <w:sz w:val="12"/>
          <w:szCs w:val="12"/>
        </w:rPr>
        <w:tab/>
        <w:t>18.02.2020</w:t>
      </w:r>
      <w:r>
        <w:rPr>
          <w:sz w:val="12"/>
          <w:szCs w:val="12"/>
        </w:rPr>
        <w:tab/>
      </w:r>
      <w:r>
        <w:rPr>
          <w:sz w:val="12"/>
          <w:szCs w:val="12"/>
        </w:rPr>
        <w:tab/>
        <w:t>minor adaptations for RAN #87e</w:t>
      </w:r>
    </w:p>
    <w:p w14:paraId="182821B6" w14:textId="77777777" w:rsidR="0051573D" w:rsidRDefault="0051573D" w:rsidP="0051573D">
      <w:pPr>
        <w:pStyle w:val="FP"/>
        <w:rPr>
          <w:sz w:val="12"/>
          <w:szCs w:val="12"/>
        </w:rPr>
      </w:pPr>
      <w:r>
        <w:rPr>
          <w:sz w:val="12"/>
          <w:szCs w:val="12"/>
        </w:rPr>
        <w:tab/>
        <w:t>14.11.2019</w:t>
      </w:r>
      <w:r>
        <w:rPr>
          <w:sz w:val="12"/>
          <w:szCs w:val="12"/>
        </w:rPr>
        <w:tab/>
      </w:r>
      <w:r>
        <w:rPr>
          <w:sz w:val="12"/>
          <w:szCs w:val="12"/>
        </w:rPr>
        <w:tab/>
        <w:t>minor adaptations for RAN #86</w:t>
      </w:r>
    </w:p>
    <w:p w14:paraId="56A1F146" w14:textId="77777777" w:rsidR="0051573D" w:rsidRDefault="0051573D" w:rsidP="0051573D">
      <w:pPr>
        <w:pStyle w:val="FP"/>
        <w:rPr>
          <w:sz w:val="12"/>
          <w:szCs w:val="12"/>
        </w:rPr>
      </w:pPr>
      <w:r>
        <w:rPr>
          <w:sz w:val="12"/>
          <w:szCs w:val="12"/>
        </w:rPr>
        <w:tab/>
        <w:t>18.08.2019</w:t>
      </w:r>
      <w:r>
        <w:rPr>
          <w:sz w:val="12"/>
          <w:szCs w:val="12"/>
        </w:rPr>
        <w:tab/>
      </w:r>
      <w:r>
        <w:rPr>
          <w:sz w:val="12"/>
          <w:szCs w:val="12"/>
        </w:rPr>
        <w:tab/>
        <w:t>minor adaptations for RAN #85</w:t>
      </w:r>
    </w:p>
    <w:p w14:paraId="1DB1E013" w14:textId="77777777" w:rsidR="0051573D" w:rsidRDefault="0051573D" w:rsidP="0051573D">
      <w:pPr>
        <w:pStyle w:val="FP"/>
        <w:rPr>
          <w:sz w:val="12"/>
          <w:szCs w:val="12"/>
        </w:rPr>
      </w:pPr>
      <w:r>
        <w:rPr>
          <w:sz w:val="12"/>
          <w:szCs w:val="12"/>
        </w:rPr>
        <w:tab/>
        <w:t>12.05.2019</w:t>
      </w:r>
      <w:r>
        <w:rPr>
          <w:sz w:val="12"/>
          <w:szCs w:val="12"/>
        </w:rPr>
        <w:tab/>
      </w:r>
      <w:r>
        <w:rPr>
          <w:sz w:val="12"/>
          <w:szCs w:val="12"/>
        </w:rPr>
        <w:tab/>
        <w:t>minor adaptations for RAN #84</w:t>
      </w:r>
    </w:p>
    <w:p w14:paraId="4BEE03FB" w14:textId="77777777" w:rsidR="0051573D" w:rsidRDefault="0051573D" w:rsidP="0051573D">
      <w:pPr>
        <w:pStyle w:val="FP"/>
        <w:rPr>
          <w:sz w:val="12"/>
          <w:szCs w:val="12"/>
        </w:rPr>
      </w:pPr>
      <w:r>
        <w:rPr>
          <w:sz w:val="12"/>
          <w:szCs w:val="12"/>
        </w:rPr>
        <w:tab/>
        <w:t>27.02.2019</w:t>
      </w:r>
      <w:r>
        <w:rPr>
          <w:sz w:val="12"/>
          <w:szCs w:val="12"/>
        </w:rPr>
        <w:tab/>
      </w:r>
      <w:r>
        <w:rPr>
          <w:sz w:val="12"/>
          <w:szCs w:val="12"/>
        </w:rPr>
        <w:tab/>
        <w:t>minor adaptations for RAN #83</w:t>
      </w:r>
    </w:p>
    <w:p w14:paraId="051B8E2D" w14:textId="77777777" w:rsidR="0051573D" w:rsidRDefault="0051573D" w:rsidP="0051573D">
      <w:pPr>
        <w:pStyle w:val="FP"/>
        <w:rPr>
          <w:sz w:val="12"/>
          <w:szCs w:val="12"/>
        </w:rPr>
      </w:pPr>
      <w:r>
        <w:rPr>
          <w:sz w:val="12"/>
          <w:szCs w:val="12"/>
        </w:rPr>
        <w:tab/>
        <w:t>21.11.2018</w:t>
      </w:r>
      <w:r>
        <w:rPr>
          <w:sz w:val="12"/>
          <w:szCs w:val="12"/>
        </w:rPr>
        <w:tab/>
      </w:r>
      <w:r>
        <w:rPr>
          <w:sz w:val="12"/>
          <w:szCs w:val="12"/>
        </w:rPr>
        <w:tab/>
        <w:t>completion levels with colours added (for RAN #82)</w:t>
      </w:r>
    </w:p>
    <w:p w14:paraId="0D2A0D99" w14:textId="77777777" w:rsidR="0051573D" w:rsidRDefault="0051573D" w:rsidP="0051573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158515E" w14:textId="77777777" w:rsidR="0051573D" w:rsidRDefault="0051573D" w:rsidP="0051573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36521F" w14:textId="77777777" w:rsidR="0051573D" w:rsidRDefault="0051573D" w:rsidP="0051573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2F95A56" w14:textId="77777777" w:rsidR="0051573D" w:rsidRDefault="0051573D" w:rsidP="0051573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0B5E5F" w14:textId="77777777" w:rsidR="0051573D" w:rsidRDefault="0051573D" w:rsidP="0051573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304725" w14:textId="77777777" w:rsidR="0051573D" w:rsidRDefault="0051573D" w:rsidP="0051573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52607D1" w14:textId="77777777" w:rsidR="0051573D" w:rsidRDefault="0051573D" w:rsidP="0051573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06D1AA" w14:textId="77777777" w:rsidR="0051573D" w:rsidRDefault="0051573D" w:rsidP="0051573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3A64073" w14:textId="77777777" w:rsidR="0051573D" w:rsidRDefault="0051573D" w:rsidP="0051573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C033F84" w14:textId="77777777" w:rsidR="0051573D" w:rsidRDefault="0051573D" w:rsidP="0051573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3A86638" w14:textId="77777777" w:rsidR="0051573D" w:rsidRDefault="0051573D" w:rsidP="0051573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66662F" w14:textId="77777777" w:rsidR="0051573D" w:rsidRDefault="0051573D" w:rsidP="0051573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96AEC05" w14:textId="77777777" w:rsidR="0051573D" w:rsidRDefault="0051573D" w:rsidP="005157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5ED5893" w14:textId="77777777" w:rsidR="0051573D" w:rsidRDefault="0051573D" w:rsidP="0051573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D6BFAA9" w14:textId="77777777" w:rsidR="0051573D" w:rsidRDefault="0051573D" w:rsidP="0051573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27BF798" w14:textId="77777777" w:rsidR="0051573D" w:rsidRDefault="0051573D" w:rsidP="0051573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8D63FAA" w14:textId="77777777" w:rsidR="0051573D" w:rsidRDefault="0051573D" w:rsidP="0051573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550E23" w14:textId="77777777" w:rsidR="0051573D" w:rsidRDefault="0051573D" w:rsidP="0051573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0C2317" w14:textId="77777777" w:rsidR="0051573D" w:rsidRDefault="0051573D" w:rsidP="0051573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CAB030C" w14:textId="77777777" w:rsidR="0051573D" w:rsidRDefault="0051573D" w:rsidP="0051573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0A718" w14:textId="77777777" w:rsidR="0051573D" w:rsidRDefault="0051573D" w:rsidP="0051573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37255A" w14:textId="77777777" w:rsidR="0051573D" w:rsidRDefault="0051573D" w:rsidP="0051573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3A0BB2C" w14:textId="77777777" w:rsidR="0051573D" w:rsidRPr="006A3ADF" w:rsidRDefault="0051573D" w:rsidP="0051573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2399FE2" w14:textId="24CF4BD3" w:rsidR="00EA2DC1" w:rsidRDefault="00EA2DC1" w:rsidP="006A3ADF">
      <w:pPr>
        <w:pStyle w:val="FP"/>
        <w:rPr>
          <w:sz w:val="12"/>
          <w:szCs w:val="12"/>
        </w:rPr>
      </w:pPr>
      <w:r>
        <w:rPr>
          <w:sz w:val="12"/>
          <w:szCs w:val="12"/>
        </w:rPr>
        <w:t>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4B24F" w14:textId="77777777" w:rsidR="007C49EA" w:rsidRDefault="007C49EA">
      <w:r>
        <w:separator/>
      </w:r>
    </w:p>
  </w:endnote>
  <w:endnote w:type="continuationSeparator" w:id="0">
    <w:p w14:paraId="6EE29EDE" w14:textId="77777777" w:rsidR="007C49EA" w:rsidRDefault="007C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E7EF4">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E7EF4">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12ED5" w14:textId="77777777" w:rsidR="007C49EA" w:rsidRDefault="007C49EA">
      <w:r>
        <w:separator/>
      </w:r>
    </w:p>
  </w:footnote>
  <w:footnote w:type="continuationSeparator" w:id="0">
    <w:p w14:paraId="398BF17D" w14:textId="77777777" w:rsidR="007C49EA" w:rsidRDefault="007C49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6574E9"/>
    <w:multiLevelType w:val="hybridMultilevel"/>
    <w:tmpl w:val="B9D220D4"/>
    <w:lvl w:ilvl="0" w:tplc="58F8A4A4">
      <w:start w:val="1"/>
      <w:numFmt w:val="decimal"/>
      <w:lvlText w:val="[R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E054900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1"/>
  </w:num>
  <w:num w:numId="18">
    <w:abstractNumId w:val="5"/>
  </w:num>
  <w:num w:numId="19">
    <w:abstractNumId w:val="7"/>
  </w:num>
  <w:num w:numId="20">
    <w:abstractNumId w:val="4"/>
  </w:num>
  <w:num w:numId="21">
    <w:abstractNumId w:val="6"/>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12F"/>
    <w:rsid w:val="00011C3B"/>
    <w:rsid w:val="000276C5"/>
    <w:rsid w:val="0004456C"/>
    <w:rsid w:val="0005259B"/>
    <w:rsid w:val="00053FEE"/>
    <w:rsid w:val="00060AE4"/>
    <w:rsid w:val="00061483"/>
    <w:rsid w:val="000746A7"/>
    <w:rsid w:val="000910BB"/>
    <w:rsid w:val="000926AF"/>
    <w:rsid w:val="000A3ED2"/>
    <w:rsid w:val="000C00FA"/>
    <w:rsid w:val="000C51AA"/>
    <w:rsid w:val="000D17BC"/>
    <w:rsid w:val="000D2186"/>
    <w:rsid w:val="000E4F35"/>
    <w:rsid w:val="000F5CA0"/>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2A26"/>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2F1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573D"/>
    <w:rsid w:val="00517E63"/>
    <w:rsid w:val="00526B0D"/>
    <w:rsid w:val="0055346F"/>
    <w:rsid w:val="005579FF"/>
    <w:rsid w:val="005776DD"/>
    <w:rsid w:val="00582117"/>
    <w:rsid w:val="0058478F"/>
    <w:rsid w:val="00593315"/>
    <w:rsid w:val="005A170D"/>
    <w:rsid w:val="005A6C96"/>
    <w:rsid w:val="005D0418"/>
    <w:rsid w:val="005E1D58"/>
    <w:rsid w:val="006043C8"/>
    <w:rsid w:val="00610E37"/>
    <w:rsid w:val="006207ED"/>
    <w:rsid w:val="00626BC9"/>
    <w:rsid w:val="006458DF"/>
    <w:rsid w:val="00650D52"/>
    <w:rsid w:val="00660930"/>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C49EA"/>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4F4B"/>
    <w:rsid w:val="008D6549"/>
    <w:rsid w:val="008D70D2"/>
    <w:rsid w:val="008F68CE"/>
    <w:rsid w:val="00900AE8"/>
    <w:rsid w:val="00900DAD"/>
    <w:rsid w:val="0091408E"/>
    <w:rsid w:val="009378CA"/>
    <w:rsid w:val="0095025E"/>
    <w:rsid w:val="00955C4C"/>
    <w:rsid w:val="0096274E"/>
    <w:rsid w:val="009710BD"/>
    <w:rsid w:val="00995338"/>
    <w:rsid w:val="00996777"/>
    <w:rsid w:val="009C0BC7"/>
    <w:rsid w:val="009C6592"/>
    <w:rsid w:val="009E209B"/>
    <w:rsid w:val="009F0747"/>
    <w:rsid w:val="00A03514"/>
    <w:rsid w:val="00A17079"/>
    <w:rsid w:val="00A308AE"/>
    <w:rsid w:val="00A3422F"/>
    <w:rsid w:val="00A448C3"/>
    <w:rsid w:val="00A458D4"/>
    <w:rsid w:val="00A46FB7"/>
    <w:rsid w:val="00A53118"/>
    <w:rsid w:val="00A67797"/>
    <w:rsid w:val="00A86AB5"/>
    <w:rsid w:val="00A96E88"/>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1C1"/>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E7EF4"/>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3C0"/>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7EF4"/>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E7E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E7EF4"/>
    <w:pPr>
      <w:pBdr>
        <w:top w:val="none" w:sz="0" w:space="0" w:color="auto"/>
      </w:pBdr>
      <w:spacing w:before="180"/>
      <w:outlineLvl w:val="1"/>
    </w:pPr>
    <w:rPr>
      <w:sz w:val="32"/>
    </w:rPr>
  </w:style>
  <w:style w:type="paragraph" w:styleId="3">
    <w:name w:val="heading 3"/>
    <w:aliases w:val="Underrubrik2,H3,no break,Memo Heading 3"/>
    <w:basedOn w:val="2"/>
    <w:next w:val="a0"/>
    <w:qFormat/>
    <w:rsid w:val="00BE7EF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E7EF4"/>
    <w:pPr>
      <w:ind w:left="1418" w:hanging="1418"/>
      <w:outlineLvl w:val="3"/>
    </w:pPr>
    <w:rPr>
      <w:sz w:val="24"/>
    </w:rPr>
  </w:style>
  <w:style w:type="paragraph" w:styleId="5">
    <w:name w:val="heading 5"/>
    <w:aliases w:val="H5"/>
    <w:basedOn w:val="4"/>
    <w:next w:val="a0"/>
    <w:qFormat/>
    <w:rsid w:val="00BE7EF4"/>
    <w:pPr>
      <w:ind w:left="1701" w:hanging="1701"/>
      <w:outlineLvl w:val="4"/>
    </w:pPr>
    <w:rPr>
      <w:sz w:val="22"/>
    </w:rPr>
  </w:style>
  <w:style w:type="paragraph" w:styleId="6">
    <w:name w:val="heading 6"/>
    <w:basedOn w:val="H6"/>
    <w:next w:val="a0"/>
    <w:link w:val="6Char"/>
    <w:qFormat/>
    <w:rsid w:val="00BE7EF4"/>
    <w:pPr>
      <w:outlineLvl w:val="5"/>
    </w:pPr>
  </w:style>
  <w:style w:type="paragraph" w:styleId="7">
    <w:name w:val="heading 7"/>
    <w:basedOn w:val="H6"/>
    <w:next w:val="a0"/>
    <w:link w:val="7Char"/>
    <w:qFormat/>
    <w:rsid w:val="00BE7EF4"/>
    <w:pPr>
      <w:outlineLvl w:val="6"/>
    </w:pPr>
  </w:style>
  <w:style w:type="paragraph" w:styleId="8">
    <w:name w:val="heading 8"/>
    <w:aliases w:val="Table Heading"/>
    <w:basedOn w:val="1"/>
    <w:next w:val="a0"/>
    <w:qFormat/>
    <w:rsid w:val="00BE7EF4"/>
    <w:pPr>
      <w:ind w:left="0" w:firstLine="0"/>
      <w:outlineLvl w:val="7"/>
    </w:pPr>
  </w:style>
  <w:style w:type="paragraph" w:styleId="9">
    <w:name w:val="heading 9"/>
    <w:aliases w:val="Figure Heading,FH"/>
    <w:basedOn w:val="8"/>
    <w:next w:val="a0"/>
    <w:qFormat/>
    <w:rsid w:val="00BE7EF4"/>
    <w:pPr>
      <w:outlineLvl w:val="8"/>
    </w:pPr>
  </w:style>
  <w:style w:type="character" w:default="1" w:styleId="a1">
    <w:name w:val="Default Paragraph Font"/>
    <w:semiHidden/>
    <w:rsid w:val="00BE7EF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E7EF4"/>
  </w:style>
  <w:style w:type="paragraph" w:customStyle="1" w:styleId="FP">
    <w:name w:val="FP"/>
    <w:basedOn w:val="a0"/>
    <w:rsid w:val="00BE7EF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E7EF4"/>
    <w:pPr>
      <w:spacing w:before="180"/>
      <w:ind w:left="2693" w:hanging="2693"/>
    </w:pPr>
    <w:rPr>
      <w:b/>
    </w:rPr>
  </w:style>
  <w:style w:type="paragraph" w:styleId="10">
    <w:name w:val="toc 1"/>
    <w:semiHidden/>
    <w:rsid w:val="00BE7E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E7EF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BE7EF4"/>
    <w:pPr>
      <w:ind w:left="1701" w:hanging="1701"/>
    </w:pPr>
  </w:style>
  <w:style w:type="paragraph" w:styleId="40">
    <w:name w:val="toc 4"/>
    <w:basedOn w:val="30"/>
    <w:rsid w:val="00BE7EF4"/>
    <w:pPr>
      <w:ind w:left="1418" w:hanging="1418"/>
    </w:pPr>
  </w:style>
  <w:style w:type="paragraph" w:styleId="30">
    <w:name w:val="toc 3"/>
    <w:basedOn w:val="20"/>
    <w:rsid w:val="00BE7EF4"/>
    <w:pPr>
      <w:ind w:left="1134" w:hanging="1134"/>
    </w:pPr>
  </w:style>
  <w:style w:type="paragraph" w:styleId="20">
    <w:name w:val="toc 2"/>
    <w:basedOn w:val="10"/>
    <w:rsid w:val="00BE7EF4"/>
    <w:pPr>
      <w:keepNext w:val="0"/>
      <w:spacing w:before="0"/>
      <w:ind w:left="851" w:hanging="851"/>
    </w:pPr>
    <w:rPr>
      <w:sz w:val="20"/>
    </w:rPr>
  </w:style>
  <w:style w:type="paragraph" w:styleId="21">
    <w:name w:val="index 2"/>
    <w:basedOn w:val="11"/>
    <w:rsid w:val="00BE7EF4"/>
    <w:pPr>
      <w:ind w:left="284"/>
    </w:pPr>
  </w:style>
  <w:style w:type="paragraph" w:styleId="11">
    <w:name w:val="index 1"/>
    <w:basedOn w:val="a0"/>
    <w:rsid w:val="00BE7EF4"/>
    <w:pPr>
      <w:keepLines/>
      <w:spacing w:after="0"/>
    </w:pPr>
  </w:style>
  <w:style w:type="paragraph" w:customStyle="1" w:styleId="ZH">
    <w:name w:val="ZH"/>
    <w:rsid w:val="00BE7EF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E7EF4"/>
    <w:pPr>
      <w:outlineLvl w:val="9"/>
    </w:pPr>
  </w:style>
  <w:style w:type="paragraph" w:styleId="22">
    <w:name w:val="List Number 2"/>
    <w:basedOn w:val="a5"/>
    <w:rsid w:val="00BE7EF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E7EF4"/>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BE7EF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E7EF4"/>
    <w:pPr>
      <w:keepLines/>
      <w:spacing w:after="0"/>
      <w:ind w:left="454" w:hanging="454"/>
    </w:pPr>
    <w:rPr>
      <w:sz w:val="16"/>
    </w:rPr>
  </w:style>
  <w:style w:type="paragraph" w:customStyle="1" w:styleId="TAH">
    <w:name w:val="TAH"/>
    <w:basedOn w:val="TAC"/>
    <w:link w:val="TAHCar"/>
    <w:rsid w:val="00BE7EF4"/>
    <w:rPr>
      <w:b/>
    </w:rPr>
  </w:style>
  <w:style w:type="paragraph" w:customStyle="1" w:styleId="TAC">
    <w:name w:val="TAC"/>
    <w:basedOn w:val="TAL"/>
    <w:link w:val="TACChar"/>
    <w:rsid w:val="00BE7EF4"/>
    <w:pPr>
      <w:jc w:val="center"/>
    </w:pPr>
  </w:style>
  <w:style w:type="paragraph" w:customStyle="1" w:styleId="TF">
    <w:name w:val="TF"/>
    <w:basedOn w:val="TH"/>
    <w:rsid w:val="00BE7EF4"/>
    <w:pPr>
      <w:keepNext w:val="0"/>
      <w:spacing w:before="0" w:after="240"/>
    </w:pPr>
  </w:style>
  <w:style w:type="paragraph" w:customStyle="1" w:styleId="NO">
    <w:name w:val="NO"/>
    <w:basedOn w:val="a0"/>
    <w:rsid w:val="00BE7EF4"/>
    <w:pPr>
      <w:keepLines/>
      <w:ind w:left="1135" w:hanging="851"/>
    </w:pPr>
  </w:style>
  <w:style w:type="paragraph" w:styleId="90">
    <w:name w:val="toc 9"/>
    <w:basedOn w:val="80"/>
    <w:rsid w:val="00BE7EF4"/>
    <w:pPr>
      <w:ind w:left="1418" w:hanging="1418"/>
    </w:pPr>
  </w:style>
  <w:style w:type="paragraph" w:customStyle="1" w:styleId="EX">
    <w:name w:val="EX"/>
    <w:basedOn w:val="a0"/>
    <w:rsid w:val="00BE7EF4"/>
    <w:pPr>
      <w:keepLines/>
      <w:ind w:left="1702" w:hanging="1418"/>
    </w:pPr>
  </w:style>
  <w:style w:type="paragraph" w:customStyle="1" w:styleId="LD">
    <w:name w:val="LD"/>
    <w:rsid w:val="00BE7EF4"/>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E7EF4"/>
    <w:pPr>
      <w:spacing w:after="0"/>
    </w:pPr>
  </w:style>
  <w:style w:type="paragraph" w:customStyle="1" w:styleId="EW">
    <w:name w:val="EW"/>
    <w:basedOn w:val="EX"/>
    <w:rsid w:val="00BE7EF4"/>
    <w:pPr>
      <w:spacing w:after="0"/>
    </w:pPr>
  </w:style>
  <w:style w:type="paragraph" w:styleId="60">
    <w:name w:val="toc 6"/>
    <w:basedOn w:val="50"/>
    <w:next w:val="a0"/>
    <w:rsid w:val="00BE7EF4"/>
    <w:pPr>
      <w:ind w:left="1985" w:hanging="1985"/>
    </w:pPr>
  </w:style>
  <w:style w:type="paragraph" w:styleId="70">
    <w:name w:val="toc 7"/>
    <w:basedOn w:val="60"/>
    <w:next w:val="a0"/>
    <w:rsid w:val="00BE7EF4"/>
    <w:pPr>
      <w:ind w:left="2268" w:hanging="2268"/>
    </w:pPr>
  </w:style>
  <w:style w:type="paragraph" w:styleId="23">
    <w:name w:val="List Bullet 2"/>
    <w:aliases w:val="lb2"/>
    <w:basedOn w:val="a9"/>
    <w:rsid w:val="00BE7EF4"/>
    <w:pPr>
      <w:ind w:left="851"/>
    </w:pPr>
  </w:style>
  <w:style w:type="paragraph" w:styleId="31">
    <w:name w:val="List Bullet 3"/>
    <w:basedOn w:val="23"/>
    <w:rsid w:val="00BE7EF4"/>
    <w:pPr>
      <w:ind w:left="1135"/>
    </w:pPr>
  </w:style>
  <w:style w:type="paragraph" w:styleId="a5">
    <w:name w:val="List Number"/>
    <w:basedOn w:val="aa"/>
    <w:rsid w:val="00BE7EF4"/>
  </w:style>
  <w:style w:type="paragraph" w:customStyle="1" w:styleId="EQ">
    <w:name w:val="EQ"/>
    <w:basedOn w:val="a0"/>
    <w:next w:val="a0"/>
    <w:rsid w:val="00BE7EF4"/>
    <w:pPr>
      <w:keepLines/>
      <w:tabs>
        <w:tab w:val="center" w:pos="4536"/>
        <w:tab w:val="right" w:pos="9072"/>
      </w:tabs>
    </w:pPr>
    <w:rPr>
      <w:noProof/>
    </w:rPr>
  </w:style>
  <w:style w:type="paragraph" w:customStyle="1" w:styleId="TH">
    <w:name w:val="TH"/>
    <w:basedOn w:val="a0"/>
    <w:link w:val="THChar"/>
    <w:rsid w:val="00BE7EF4"/>
    <w:pPr>
      <w:keepNext/>
      <w:keepLines/>
      <w:spacing w:before="60"/>
      <w:jc w:val="center"/>
    </w:pPr>
    <w:rPr>
      <w:rFonts w:ascii="Arial" w:hAnsi="Arial"/>
      <w:b/>
    </w:rPr>
  </w:style>
  <w:style w:type="paragraph" w:customStyle="1" w:styleId="NF">
    <w:name w:val="NF"/>
    <w:basedOn w:val="NO"/>
    <w:rsid w:val="00BE7EF4"/>
    <w:pPr>
      <w:keepNext/>
      <w:spacing w:after="0"/>
    </w:pPr>
    <w:rPr>
      <w:rFonts w:ascii="Arial" w:hAnsi="Arial"/>
      <w:sz w:val="18"/>
    </w:rPr>
  </w:style>
  <w:style w:type="paragraph" w:customStyle="1" w:styleId="PL">
    <w:name w:val="PL"/>
    <w:rsid w:val="00BE7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E7EF4"/>
    <w:pPr>
      <w:jc w:val="right"/>
    </w:pPr>
  </w:style>
  <w:style w:type="paragraph" w:customStyle="1" w:styleId="H6">
    <w:name w:val="H6"/>
    <w:basedOn w:val="5"/>
    <w:next w:val="a0"/>
    <w:rsid w:val="00BE7EF4"/>
    <w:pPr>
      <w:ind w:left="1985" w:hanging="1985"/>
      <w:outlineLvl w:val="9"/>
    </w:pPr>
    <w:rPr>
      <w:sz w:val="20"/>
    </w:rPr>
  </w:style>
  <w:style w:type="paragraph" w:customStyle="1" w:styleId="TAN">
    <w:name w:val="TAN"/>
    <w:basedOn w:val="TAL"/>
    <w:link w:val="TANChar"/>
    <w:rsid w:val="00BE7EF4"/>
    <w:pPr>
      <w:ind w:left="851" w:hanging="851"/>
    </w:pPr>
  </w:style>
  <w:style w:type="paragraph" w:customStyle="1" w:styleId="TAL">
    <w:name w:val="TAL"/>
    <w:basedOn w:val="a0"/>
    <w:link w:val="TALCar"/>
    <w:rsid w:val="00BE7EF4"/>
    <w:pPr>
      <w:keepNext/>
      <w:keepLines/>
      <w:spacing w:after="0"/>
    </w:pPr>
    <w:rPr>
      <w:rFonts w:ascii="Arial" w:hAnsi="Arial"/>
      <w:sz w:val="18"/>
    </w:rPr>
  </w:style>
  <w:style w:type="paragraph" w:customStyle="1" w:styleId="ZA">
    <w:name w:val="ZA"/>
    <w:rsid w:val="00BE7E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E7E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E7EF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E7E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E7EF4"/>
    <w:pPr>
      <w:framePr w:wrap="notBeside" w:y="16161"/>
    </w:pPr>
  </w:style>
  <w:style w:type="character" w:customStyle="1" w:styleId="ZGSM">
    <w:name w:val="ZGSM"/>
    <w:rsid w:val="00BE7EF4"/>
  </w:style>
  <w:style w:type="paragraph" w:styleId="24">
    <w:name w:val="List 2"/>
    <w:basedOn w:val="aa"/>
    <w:rsid w:val="00BE7EF4"/>
    <w:pPr>
      <w:ind w:left="851"/>
    </w:pPr>
  </w:style>
  <w:style w:type="paragraph" w:customStyle="1" w:styleId="ZG">
    <w:name w:val="ZG"/>
    <w:rsid w:val="00BE7EF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BE7EF4"/>
    <w:pPr>
      <w:ind w:left="1135"/>
    </w:pPr>
  </w:style>
  <w:style w:type="paragraph" w:styleId="41">
    <w:name w:val="List 4"/>
    <w:basedOn w:val="32"/>
    <w:rsid w:val="00BE7EF4"/>
    <w:pPr>
      <w:ind w:left="1418"/>
    </w:pPr>
  </w:style>
  <w:style w:type="paragraph" w:styleId="51">
    <w:name w:val="List 5"/>
    <w:basedOn w:val="41"/>
    <w:rsid w:val="00BE7EF4"/>
    <w:pPr>
      <w:ind w:left="1702"/>
    </w:pPr>
  </w:style>
  <w:style w:type="paragraph" w:customStyle="1" w:styleId="EditorsNote">
    <w:name w:val="Editor's Note"/>
    <w:basedOn w:val="NO"/>
    <w:rsid w:val="00BE7EF4"/>
    <w:rPr>
      <w:color w:val="FF0000"/>
    </w:rPr>
  </w:style>
  <w:style w:type="paragraph" w:styleId="aa">
    <w:name w:val="List"/>
    <w:basedOn w:val="a0"/>
    <w:rsid w:val="00BE7EF4"/>
    <w:pPr>
      <w:ind w:left="568" w:hanging="284"/>
    </w:pPr>
  </w:style>
  <w:style w:type="paragraph" w:styleId="a9">
    <w:name w:val="List Bullet"/>
    <w:basedOn w:val="aa"/>
    <w:rsid w:val="00BE7EF4"/>
  </w:style>
  <w:style w:type="paragraph" w:styleId="42">
    <w:name w:val="List Bullet 4"/>
    <w:basedOn w:val="31"/>
    <w:rsid w:val="00BE7EF4"/>
    <w:pPr>
      <w:ind w:left="1418"/>
    </w:pPr>
  </w:style>
  <w:style w:type="paragraph" w:styleId="52">
    <w:name w:val="List Bullet 5"/>
    <w:basedOn w:val="42"/>
    <w:rsid w:val="00BE7EF4"/>
    <w:pPr>
      <w:ind w:left="1702"/>
    </w:pPr>
  </w:style>
  <w:style w:type="paragraph" w:customStyle="1" w:styleId="B1">
    <w:name w:val="B1"/>
    <w:basedOn w:val="aa"/>
    <w:link w:val="B1Char1"/>
    <w:rsid w:val="00BE7EF4"/>
  </w:style>
  <w:style w:type="paragraph" w:customStyle="1" w:styleId="B2">
    <w:name w:val="B2"/>
    <w:basedOn w:val="24"/>
    <w:rsid w:val="00BE7EF4"/>
  </w:style>
  <w:style w:type="paragraph" w:customStyle="1" w:styleId="B3">
    <w:name w:val="B3"/>
    <w:basedOn w:val="32"/>
    <w:rsid w:val="00BE7EF4"/>
  </w:style>
  <w:style w:type="paragraph" w:customStyle="1" w:styleId="B4">
    <w:name w:val="B4"/>
    <w:basedOn w:val="41"/>
    <w:rsid w:val="00BE7EF4"/>
  </w:style>
  <w:style w:type="paragraph" w:customStyle="1" w:styleId="B5">
    <w:name w:val="B5"/>
    <w:basedOn w:val="51"/>
    <w:rsid w:val="00BE7EF4"/>
  </w:style>
  <w:style w:type="paragraph" w:styleId="ab">
    <w:name w:val="footer"/>
    <w:basedOn w:val="a6"/>
    <w:link w:val="Char0"/>
    <w:rsid w:val="00BE7EF4"/>
    <w:pPr>
      <w:jc w:val="center"/>
    </w:pPr>
    <w:rPr>
      <w:i/>
    </w:rPr>
  </w:style>
  <w:style w:type="paragraph" w:customStyle="1" w:styleId="ZTD">
    <w:name w:val="ZTD"/>
    <w:basedOn w:val="ZB"/>
    <w:rsid w:val="00BE7EF4"/>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qFormat/>
    <w:rsid w:val="00660930"/>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408045">
      <w:bodyDiv w:val="1"/>
      <w:marLeft w:val="0"/>
      <w:marRight w:val="0"/>
      <w:marTop w:val="0"/>
      <w:marBottom w:val="0"/>
      <w:divBdr>
        <w:top w:val="none" w:sz="0" w:space="0" w:color="auto"/>
        <w:left w:val="none" w:sz="0" w:space="0" w:color="auto"/>
        <w:bottom w:val="none" w:sz="0" w:space="0" w:color="auto"/>
        <w:right w:val="none" w:sz="0" w:space="0" w:color="auto"/>
      </w:divBdr>
    </w:div>
    <w:div w:id="550073824">
      <w:bodyDiv w:val="1"/>
      <w:marLeft w:val="0"/>
      <w:marRight w:val="0"/>
      <w:marTop w:val="0"/>
      <w:marBottom w:val="0"/>
      <w:divBdr>
        <w:top w:val="none" w:sz="0" w:space="0" w:color="auto"/>
        <w:left w:val="none" w:sz="0" w:space="0" w:color="auto"/>
        <w:bottom w:val="none" w:sz="0" w:space="0" w:color="auto"/>
        <w:right w:val="none" w:sz="0" w:space="0" w:color="auto"/>
      </w:divBdr>
    </w:div>
    <w:div w:id="793641612">
      <w:bodyDiv w:val="1"/>
      <w:marLeft w:val="0"/>
      <w:marRight w:val="0"/>
      <w:marTop w:val="0"/>
      <w:marBottom w:val="0"/>
      <w:divBdr>
        <w:top w:val="none" w:sz="0" w:space="0" w:color="auto"/>
        <w:left w:val="none" w:sz="0" w:space="0" w:color="auto"/>
        <w:bottom w:val="none" w:sz="0" w:space="0" w:color="auto"/>
        <w:right w:val="none" w:sz="0" w:space="0" w:color="auto"/>
      </w:divBdr>
    </w:div>
    <w:div w:id="83214089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790784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569021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888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1186</TotalTime>
  <Pages>3</Pages>
  <Words>927</Words>
  <Characters>5287</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2022-08-30T12:01:00Z</dcterms:created>
  <dcterms:modified xsi:type="dcterms:W3CDTF">2022-08-31T08:32:00Z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(3)J+JGk81fV8P/9j4fs0ord7gjAgvWyD4Bfh8qHelEqO6wDl3JW1Of3mPfYJ6UbkLfk0RBU25h
g3+MD8g/7Cgkgp5sZ2JjpV2aX25Djd0cu1j9gvcEV9wm3nQDvGu1mlxM3kgV/7sYFfEGLIle
plmkKjErbINlnG0LpQVL7SSNKy+LZyiZOqkhbBRPNnVzAxzv/G10sYGarpI/LYnWDZuABFmN
9SGtczqpgZjsFNkIHS</vt:lpwstr>
  </property>
  <property fmtid="{D5CDD505-2E9C-101B-9397-08002B2CF9AE}" pid="11" name="_2015_ms_pID_7253431">
    <vt:lpwstr>CxVOojuD8rco4y0dOi4olcwhqcKV7eZdPr4dBFJrwU0vTUHyICHeKE
WrkFGnsMu9+jlTbfnjHJzyh1TTHeik9nYf6oE+fAZz9r7g62WSH5zOMfJsvVUX2eqZYJEmS9
WJwIAF23rF6hOMiWo7fhcvW90hVTA/6DbG80kNw2LsYjlKOmeZY3SyJL0kBkbAQv49YltJFr
03fEdyVocqg3ZIGL8TUbDioXz+zOGzCkdleQ</vt:lpwstr>
  </property>
  <property fmtid="{D5CDD505-2E9C-101B-9397-08002B2CF9AE}" pid="12" name="_2015_ms_pID_7253432">
    <vt:lpwstr>J4Hmf5JDynOlZsm0my3DRvs=</vt:lpwstr>
  </property>
</Properties>
</file>